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1D" w:rsidRPr="000E2AE9" w:rsidRDefault="0047711D" w:rsidP="00477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47711D" w:rsidRPr="000E2AE9" w:rsidRDefault="0047711D" w:rsidP="00477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47711D" w:rsidRPr="000E2AE9" w:rsidRDefault="0047711D" w:rsidP="004771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11D" w:rsidRPr="000E2AE9" w:rsidRDefault="0047711D" w:rsidP="004771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11D" w:rsidRDefault="0047711D" w:rsidP="004771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47711D" w:rsidRDefault="0047711D" w:rsidP="0047711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47711D" w:rsidRPr="000E2AE9" w:rsidRDefault="0047711D" w:rsidP="0047711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47711D" w:rsidRPr="000E2AE9" w:rsidRDefault="0047711D" w:rsidP="0047711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47711D" w:rsidRPr="000E2AE9" w:rsidRDefault="0047711D" w:rsidP="0047711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47711D" w:rsidRPr="000E2AE9" w:rsidRDefault="0047711D" w:rsidP="0047711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47711D" w:rsidRPr="000E2AE9" w:rsidRDefault="0047711D" w:rsidP="0047711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47711D" w:rsidRPr="000E2AE9" w:rsidRDefault="0047711D" w:rsidP="0047711D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1D" w:rsidRPr="004236E6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hAnsi="Times New Roman" w:cs="Times New Roman"/>
          <w:sz w:val="32"/>
          <w:szCs w:val="32"/>
        </w:rPr>
        <w:t>АДАПТИРОВАННАЯ РАБОЧАЯ ПРОГРАММА  вариант 8.3</w:t>
      </w:r>
    </w:p>
    <w:p w:rsidR="0047711D" w:rsidRPr="004236E6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Уровень общего образования: начальное общее образование </w:t>
      </w:r>
    </w:p>
    <w:p w:rsidR="0047711D" w:rsidRPr="004236E6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Класс: 1 (дополнительный) класс</w:t>
      </w:r>
    </w:p>
    <w:p w:rsidR="0047711D" w:rsidRPr="004236E6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</w:t>
      </w:r>
      <w:r w:rsidRPr="001C7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предмету «</w:t>
      </w:r>
      <w:r w:rsidRPr="004771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Ручной труд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236E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7711D" w:rsidRPr="006B14FD" w:rsidRDefault="0047711D" w:rsidP="00477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proofErr w:type="spellStart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 w:rsidRPr="006B14F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47711D" w:rsidRDefault="0047711D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 Перечень нормативных актов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</w:t>
      </w:r>
      <w:r w:rsid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мма по учебному предмету на 2023/24</w:t>
      </w:r>
      <w:bookmarkStart w:id="0" w:name="_GoBack"/>
      <w:bookmarkEnd w:id="0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разработана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требованиями: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Федерации»;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Приказа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28.08.2020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442 «Об утверждении Порядка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и осуществления образовате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льной деятельности по основным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общеобразовательным программам – образов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ательным программам начального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азования» (распространяется на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до 1 сентября 2021 года);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Приказа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22.03.2021 № 115 «Об утверждении Порядка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и осуществления образовате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льной деятельности по основным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общеобразовательным программам – образов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ательным программам начального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общего, основного общего и среднего общего обр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азования» (распространяется на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правоотношения с 1 сентября 2021 года);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СП 2.4.3648-20 «Санитарно-эпидемиологические требования к организациям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воспитания и обучения, отдыха и оздоровления детей и молодежи», утвержденных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главного санитарного врача от 28.09.2020 № 28;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СанПиН 1.2.3685-21 «Гигиенические нормативы и требования к обеспечению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безопасности и (или) безвредности для человека факторов среды обитания»,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утвержденных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Концепция программы поддержки детского и юношеского чтения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утвержденная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распоряжением Правительства Российской Федерации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3 июня 2017 г. № 1155-р;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20.05.2020 № 254 «Об утверждении федерального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перечня учебников, допущенных к использованию при реализации имеющих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государственную аккредитацию образовательных программ начального общего,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 общего, среднего общего об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разования организациями,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осуществляющими образовательную деятельность».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Приказ Министерства образования и науки РФ от 19 декабря 2014 г. N 1598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ограниченными возможностями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здоровья"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Примерная адаптированная основная образовательная программа (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ПрАООП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начального общего образования детей с задержкой психического развития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ООП НОО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МОУ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11. Учебного плана начального общего образования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2023-2024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Положения о 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рабочих программах МОУ ООШ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Рабочей пр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ограммы воспитания МОУ ООШ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 Цели и задачи изучения учебного предмета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изучения данного предмета на I этапе обучени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(дополнительный первый класс ,</w:t>
      </w: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– 4 классы) заключается во всестороннем развитии личности учащегося в процессе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формирования трудовой культуры и подготовки его к последующему профильному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обучению в старших классах. Его изучение способствует развитию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созидательных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возможностей личности, творческих способностей, формированию мотивации успеха и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достижений на основе предметн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преобразующей деятельности.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 классе изучение предмета «Ручной труд», призвано решить следующие задачи: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представлений о материальной культуре как продукте творческой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преобразующей деятельности человека;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представлений о гармоничном единстве природного и рукотворного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мира и о месте в нем человека;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расширение культурного кругозора, обогащение знаний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культурно-исторических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традициях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мире вещей;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практических умений и навыков использования различных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материалов в предметно-преобразующей деятельности;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интереса к разнообразным видам труда;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познавательных психических процессов;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умственной деятельности;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развитие сенсомоторных процессов, руки, глазомера через формирование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практических умений;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развитие регулятивной структуры деятельности, включающей целеполагание,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планирование, контроль и оценку действий и результатов деятельности в соответствии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поставленной целью;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информационной культуры, развитие активности,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целенаправленности, инициативности;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духовно-нравственное воспитание и развитие социально ценных качеств личности.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поставленных задач позволяет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коррегировать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интеллектуальные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физические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недостатки у обучающихся с РАС с учетом их возрастных особенностей, путем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систематического и целенаправленного совершенствования восприятия, формирования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аналитико-синтетической деятельности, улучшения зрительно-двигательной и моторной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координации, ручной моторики.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 Место учебного предмета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АООП НОО (вариант 8.3)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с РАС на изучение в первом классе </w:t>
      </w:r>
    </w:p>
    <w:p w:rsidR="0047711D" w:rsidRPr="0047711D" w:rsidRDefault="005C6A02" w:rsidP="004771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отводится 2 часа в неделю, всего 66 ч.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составляется на один учебный год, конкретизируется, уточняется после проведения обследования (мониторинга)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урока в 1 классе составляет 35 минут.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 Учебно-методический комплекс для педагога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Т.М.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Геронимус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«150 уроков труда в 1-4 классах»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Н. А.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Цирулик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Умные руки.1кл.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И. Ю. Карельская Вязаная игрушка.1-4кл. И. Ю. 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Л. В. </w:t>
      </w:r>
      <w:proofErr w:type="spell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Базулина</w:t>
      </w:r>
      <w:proofErr w:type="spellEnd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100 поделок из природных материалов. 1-4кл.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Н. Докучаева Чудеса из ткани своими руками. 1-4кл.</w:t>
      </w:r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 Учебно-методический комплекс для </w:t>
      </w:r>
      <w:proofErr w:type="gramStart"/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C6A02" w:rsidRPr="0047711D" w:rsidRDefault="005C6A02" w:rsidP="005C6A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Комплект учебников и рабочих тетрадей Кузнецова Л.А. «Технология. Ручной </w:t>
      </w:r>
    </w:p>
    <w:p w:rsidR="00796755" w:rsidRPr="0047711D" w:rsidRDefault="005C6A02" w:rsidP="004771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7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труд». 1 класс. – С.-Петербург: Просвещение 2019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 предмета «Ручной труд» составлена на основе комплекта отдельных рабочих программ и коррекционных курсов для 1 дополнительного и 1 класса, адресованной </w:t>
      </w:r>
      <w:proofErr w:type="gramStart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расстройствами аутистического спектра (вариант 8.3). (Издательство "Просвещение", 2016 г</w:t>
      </w:r>
      <w:proofErr w:type="gramStart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изучение предмета «Ручной труд» в 1 дополнительном классе отводится 2 часа в неделю(1 час </w:t>
      </w:r>
      <w:proofErr w:type="gramStart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–о</w:t>
      </w:r>
      <w:proofErr w:type="gramEnd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чное обучение и 1 час – самообразование), курс рассчитан на 66 часов(33 учебные недели)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данного предмета на I этапе обучения (дополнительный первый класс – 1</w:t>
      </w:r>
      <w:r w:rsidRPr="008E101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Минимальный уровень: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простых инструкций учителя;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элементарных правил организации рабочего места;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цветов указанных материалов, названия материалов, используемых для выполнения поделок (пластилин, бумага, природный материал, картон);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дифференцировать операции при работе с материалами (пластилин – лепят, бумага – сгибают);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Достаточный уровень: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простых инструкций учителя;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элементарных правил рациональной организации труда;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соблюдать правила безопасной работы режущими инструментами;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знание названий некоторых материалов и объектов работ;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элементарные поручения по уборке класса после уроков трудового обучения.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чувства любви к родителям, другим членам семьи, к школе, принятие учителя и учеников класса, сотрудничество с учителем и одноклассниками в разнообразных видах деятельности;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мотивации к обучению;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адекватных представлений о насущно необходимом жизнеобеспечении;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овладение </w:t>
      </w:r>
      <w:proofErr w:type="spellStart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</w:t>
      </w: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бытовыми</w:t>
      </w:r>
      <w:proofErr w:type="spellEnd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умениями, используемыми в повседневной жизни;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элементарными навыками коммуникации и принятыми ритуалами социального взаимодействия;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положительных свойств и качеств личности;</w:t>
      </w:r>
    </w:p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готовность к вхождению </w:t>
      </w:r>
      <w:proofErr w:type="gramStart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социальную среду.</w:t>
      </w:r>
    </w:p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ОСНОВНОЕ СОДЕРЖАНИЕ УЧЕБНОГО ПРЕДМЕТА</w:t>
      </w:r>
    </w:p>
    <w:p w:rsidR="00796755" w:rsidRPr="008E1011" w:rsidRDefault="00796755" w:rsidP="007967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2360"/>
        <w:gridCol w:w="6206"/>
      </w:tblGrid>
      <w:tr w:rsidR="00796755" w:rsidRPr="008E1011" w:rsidTr="00C56E51">
        <w:trPr>
          <w:trHeight w:val="73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E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Краткое содержание курса</w:t>
            </w:r>
          </w:p>
        </w:tc>
      </w:tr>
      <w:tr w:rsidR="00796755" w:rsidRPr="008E1011" w:rsidTr="00C56E51">
        <w:trPr>
          <w:trHeight w:val="1125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пластилином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Элементарные знания о пластилине (свойства материалов, цвет, форма). Лепка из пластилина. Приемы работ. Организация рабочего места</w:t>
            </w:r>
          </w:p>
        </w:tc>
      </w:tr>
      <w:tr w:rsidR="00796755" w:rsidRPr="008E1011" w:rsidTr="00C56E5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Элементарные понятия о природных материалах. Заготовка природных материалов. Инструменты, используемые при работе с природными материалами. Организация рабочего места</w:t>
            </w:r>
          </w:p>
        </w:tc>
      </w:tr>
      <w:tr w:rsidR="00796755" w:rsidRPr="008E1011" w:rsidTr="00C56E51">
        <w:trPr>
          <w:trHeight w:val="780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Картонажно-переплетные работы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Элементарные сведения о картоне (применение картона). Свойства картона</w:t>
            </w:r>
          </w:p>
        </w:tc>
      </w:tr>
      <w:tr w:rsidR="00796755" w:rsidRPr="008E1011" w:rsidTr="00C56E5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Элементарные сведения о бумаге. Инструменты и материалы для работы с бумагой и картоном. Организация рабочего места при работе с бумагой.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Виды работы с бумагой и картоном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разметка бумаги, экономная разметка бумаги.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Приемы разметки: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понятие «шаблон»;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правила обращения с ножницами;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обрывание бумаги;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складывание фигурок из бумаги (оригами);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скатывание бумаги в ладонях;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конструирование из бумаги и картона;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соединение деталей изделия.</w:t>
            </w:r>
          </w:p>
        </w:tc>
      </w:tr>
      <w:tr w:rsidR="00796755" w:rsidRPr="008E1011" w:rsidTr="00C56E51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металлом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алюминиевой фольгой.</w:t>
            </w:r>
          </w:p>
        </w:tc>
      </w:tr>
    </w:tbl>
    <w:p w:rsidR="00796755" w:rsidRPr="008E1011" w:rsidRDefault="00796755" w:rsidP="00796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с указанием количества часов,</w:t>
      </w:r>
    </w:p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отводимых</w:t>
      </w:r>
      <w:proofErr w:type="gramEnd"/>
      <w:r w:rsidRPr="008E1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освоение каждой темы.</w:t>
      </w:r>
    </w:p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6755" w:rsidRPr="008E1011" w:rsidRDefault="00796755" w:rsidP="007967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5996"/>
        <w:gridCol w:w="705"/>
        <w:gridCol w:w="1763"/>
      </w:tblGrid>
      <w:tr w:rsidR="00796755" w:rsidRPr="008E1011" w:rsidTr="00C56E51"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96755" w:rsidRPr="008E1011" w:rsidTr="00C56E5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96755" w:rsidRPr="008E1011" w:rsidRDefault="00796755" w:rsidP="00C5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96755" w:rsidRPr="008E1011" w:rsidRDefault="00796755" w:rsidP="00C56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самообразование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занятие. «Урок труда». Знакомство пластилином. Элементарные знания о пластилине (свойства материалов, цвет, форма). Техника безопасности.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пластилином. «Пластилиновая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сказка»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надо знать о глине и пластилине».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природным материалом. «Природа вокруг нас». Работа с природным материалом. «Коллекция из листьев». Экскурсия в парк.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Наклеивание на подложку из цветной бумаги засушенных листьев.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«Что надо знать о бумаге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».. «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в бумажную страну:» «Материалы и инструменты».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«Какие предметы делают из бумаги и картона?»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Сорта бумаги и цвет. Учимся работать с бумагой «Бумагу разрываем руками» «Бумагу обрываем пальцами» Работа с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бумвгой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надо знать о круге?» "Солнце</w:t>
            </w:r>
            <w:r w:rsidRPr="008E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Учимся работать с бумагой «Бумагу сминают пальцами» Аппликация со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сминанием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бумаги. "Осеннее дерево" Что надо знать о треугольнике". «Ёлочка».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надо знать о квадрате». Стаканчик для игрушки «Поймай пуговицу».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пластилином. 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Отщипывание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Работа с пластилином. Придавливание.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пластилином.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Примазывание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картоне. Работа с природными материалами. Работа с еловыми шишками. «Ёжик».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Приемы сгибания бумаги. Работа с пластилином. Разглаживание на картоне.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Приемы резания ножницами по прямым линиям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резания ножницами по прямым линиям.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Аппликация из обрывных кусков бумаги. «Осеннее дерево» Элементарные сведения о картоне (применение картона). Свойства картона.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Соединение деталей изделия. "Гриб" Соединение деталей изделия "Дом" Изготовление ёлочных гирлянд из полос цветной бумаги (цепочка). "Елочные игрушки"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бумагой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риемы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резания ножницами по незначительно изогнутым линиям. «Листочки» Приемы резания ножницами. Округление углов деталей. Работа с бумагой. Обрывная аппликация "Зима"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Вырезание формы «Круг». «Бумажный шарик»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Вырезание предметов симметричной формы «Флажки».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Вырезание предметов симметричной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"О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дежда</w:t>
            </w:r>
            <w:proofErr w:type="spell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картоном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аблон) "Елка" Обрывная аппликация "Зима"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пластилином.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Примазывание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Аппликация "Тарелка" Аппликация "Чашка"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бумаги "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Снежки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Зимнее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дерево"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Работа с пластилином. Лепка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многодетальных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фигур "Снеговик.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 бумаги "Снежинка"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Вырезание предметов симметричной формы «Ваза».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бумагой. Вырезание предметов симметричной формы «Бабочка», «Птичка».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Обрывная аппликация "Растение в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горшке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Птицы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пластилином. Лепка отдельных частей "Барашек"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55-56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картоном. Конструирование с большим количеством деталей "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Подсолнцх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57-58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пластилином. Лепка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многодетальных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фигур "Первые цветы"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Аппликация.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Сминанием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бумаги. "Весеннее дерево" Работа с бумагой (шаблон). «Цветы».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парк. Весенние занятия людей.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картоном и цветной бумагой. Конструирование и соединение деталей "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Светофор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""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Дорожные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знаки"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96755" w:rsidRPr="008E1011" w:rsidTr="00C56E5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65-66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бумагой. Приемы работы с бумагой: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сминание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скатывание. Аппликация. «Цветы"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55" w:rsidRPr="008E1011" w:rsidRDefault="00796755" w:rsidP="00C56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6755" w:rsidRPr="008E1011" w:rsidRDefault="00796755" w:rsidP="00796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5AD8" w:rsidRDefault="00175AD8"/>
    <w:sectPr w:rsidR="0017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AE"/>
    <w:rsid w:val="00175AD8"/>
    <w:rsid w:val="0047711D"/>
    <w:rsid w:val="005C6A02"/>
    <w:rsid w:val="00796755"/>
    <w:rsid w:val="00C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5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5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2023-08-15T13:54:00Z</dcterms:created>
  <dcterms:modified xsi:type="dcterms:W3CDTF">2023-08-16T08:05:00Z</dcterms:modified>
</cp:coreProperties>
</file>